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B7775C" w:rsidRPr="00917001" w:rsidTr="00E244C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7775C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7775C" w:rsidRDefault="00B7775C" w:rsidP="00E244C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7775C" w:rsidRPr="00FA60CE" w:rsidRDefault="00B7775C" w:rsidP="00E244C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Кармалы,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B7775C" w:rsidRPr="002F34A0" w:rsidRDefault="00B7775C" w:rsidP="00E2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B7775C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7775C" w:rsidRDefault="00B7775C" w:rsidP="00E244C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B7775C" w:rsidRPr="00FA60CE" w:rsidRDefault="00B7775C" w:rsidP="00E244C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B7775C" w:rsidRPr="002F34A0" w:rsidRDefault="00B7775C" w:rsidP="00E2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7775C" w:rsidRPr="00917001" w:rsidTr="00E244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775C" w:rsidRPr="001068BA" w:rsidRDefault="00B7775C" w:rsidP="00E24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1068BA"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7775C" w:rsidRDefault="00B7775C" w:rsidP="00B7775C">
      <w:pPr>
        <w:spacing w:after="0" w:line="240" w:lineRule="auto"/>
        <w:rPr>
          <w:lang w:val="tt-RU"/>
        </w:rPr>
      </w:pPr>
    </w:p>
    <w:p w:rsidR="00B7775C" w:rsidRDefault="00B7775C" w:rsidP="00B7775C">
      <w:pPr>
        <w:spacing w:after="0" w:line="240" w:lineRule="auto"/>
        <w:rPr>
          <w:lang w:val="tt-RU"/>
        </w:rPr>
      </w:pPr>
    </w:p>
    <w:p w:rsidR="00B7775C" w:rsidRPr="00FA60CE" w:rsidRDefault="00B7775C" w:rsidP="00B77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B7775C" w:rsidRDefault="00B7775C" w:rsidP="00B77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7775C" w:rsidRDefault="00B7775C" w:rsidP="00B7775C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07.11.2018 г.                                                                                                 № 28</w:t>
      </w:r>
    </w:p>
    <w:p w:rsidR="00B7775C" w:rsidRDefault="00B7775C" w:rsidP="00B7775C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B7775C" w:rsidRDefault="00B7775C" w:rsidP="00B7775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B7775C" w:rsidRDefault="00B7775C" w:rsidP="00B7775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Кармалинксого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B7775C" w:rsidRDefault="00B7775C" w:rsidP="00B7775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20 </w:t>
      </w:r>
    </w:p>
    <w:p w:rsidR="00B7775C" w:rsidRPr="00915F01" w:rsidRDefault="00B7775C" w:rsidP="00B7775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B7775C" w:rsidRPr="00915F01" w:rsidRDefault="00B7775C" w:rsidP="00B77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775C" w:rsidRPr="00915F01" w:rsidRDefault="00B7775C" w:rsidP="00B777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4" w:history="1">
        <w:proofErr w:type="gramStart"/>
        <w:r w:rsidRPr="00915F01">
          <w:rPr>
            <w:rStyle w:val="a3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5" w:history="1">
        <w:r w:rsidRPr="00915F01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7775C" w:rsidRPr="00915F01" w:rsidRDefault="00B7775C" w:rsidP="00B777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775C" w:rsidRPr="003A298B" w:rsidRDefault="00B7775C" w:rsidP="00B7775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  № 20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7775C" w:rsidRDefault="00B7775C" w:rsidP="00B7775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 пункта 2 решения изложить в следующей редакции:</w:t>
      </w:r>
    </w:p>
    <w:p w:rsidR="00B7775C" w:rsidRPr="00915F01" w:rsidRDefault="00B7775C" w:rsidP="00B7775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5F01">
        <w:rPr>
          <w:rFonts w:ascii="Times New Roman" w:hAnsi="Times New Roman" w:cs="Times New Roman"/>
          <w:sz w:val="28"/>
          <w:szCs w:val="28"/>
        </w:rPr>
        <w:t xml:space="preserve">2)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B7775C" w:rsidRDefault="00B7775C" w:rsidP="00B77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квартир, частей квартир; </w:t>
      </w:r>
    </w:p>
    <w:p w:rsidR="00B7775C" w:rsidRDefault="00B7775C" w:rsidP="00B77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7775C" w:rsidRDefault="00B7775C" w:rsidP="00B77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подпункта 3 пункта 2 решения изложить в следующей редакции:</w:t>
      </w:r>
    </w:p>
    <w:p w:rsidR="00B7775C" w:rsidRPr="00816284" w:rsidRDefault="00B7775C" w:rsidP="00B77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«- жилых домов, </w:t>
      </w:r>
      <w:r w:rsidRPr="00816284">
        <w:rPr>
          <w:rFonts w:ascii="Times New Roman" w:hAnsi="Times New Roman" w:cs="Times New Roman"/>
          <w:bCs/>
          <w:iCs/>
          <w:sz w:val="28"/>
          <w:szCs w:val="28"/>
        </w:rPr>
        <w:t>частей жилых домов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7775C" w:rsidRDefault="00B7775C" w:rsidP="00B7775C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5 решения изложить в следующей редакции: </w:t>
      </w:r>
    </w:p>
    <w:p w:rsidR="00B7775C" w:rsidRPr="004F2922" w:rsidRDefault="00B7775C" w:rsidP="00B77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2922">
        <w:rPr>
          <w:rFonts w:ascii="Times New Roman" w:hAnsi="Times New Roman" w:cs="Times New Roman"/>
          <w:sz w:val="28"/>
          <w:szCs w:val="28"/>
        </w:rPr>
        <w:t xml:space="preserve">«5.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 w:rsidRPr="004F2922">
        <w:rPr>
          <w:rFonts w:ascii="Times New Roman" w:eastAsia="Calibri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proofErr w:type="gramStart"/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B7775C" w:rsidRPr="00915F01" w:rsidRDefault="00B7775C" w:rsidP="00B7775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Действие подпунктов 1.1 и 1.2 настоящего решения распространяются на правоотношения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связанные с исчислением налога на имущество физических лиц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с 1 января 2017 года.</w:t>
      </w:r>
    </w:p>
    <w:p w:rsidR="00B7775C" w:rsidRDefault="00B7775C" w:rsidP="00B7775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775C" w:rsidRPr="00915F01" w:rsidRDefault="00B7775C" w:rsidP="00B7775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775C" w:rsidRDefault="00B7775C" w:rsidP="00B777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7775C" w:rsidRPr="00886E54" w:rsidRDefault="00B7775C" w:rsidP="00B7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B7775C" w:rsidRDefault="00B7775C" w:rsidP="00B7775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B7775C" w:rsidRPr="00917001" w:rsidTr="00E244C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</w:t>
            </w:r>
          </w:p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7775C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7775C" w:rsidRDefault="00B7775C" w:rsidP="00E244C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7775C" w:rsidRPr="00FA60CE" w:rsidRDefault="00B7775C" w:rsidP="00E244C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</w:p>
          <w:p w:rsidR="00B7775C" w:rsidRPr="002F34A0" w:rsidRDefault="00B7775C" w:rsidP="00E2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B7775C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7775C" w:rsidRPr="004272A4" w:rsidRDefault="00B7775C" w:rsidP="00E244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7775C" w:rsidRDefault="00B7775C" w:rsidP="00E244C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B7775C" w:rsidRPr="00FA60CE" w:rsidRDefault="00B7775C" w:rsidP="00E244C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,Пионер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B7775C" w:rsidRPr="002F34A0" w:rsidRDefault="00B7775C" w:rsidP="00E2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7775C" w:rsidRPr="00917001" w:rsidTr="00E244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775C" w:rsidRPr="001068BA" w:rsidRDefault="00B7775C" w:rsidP="00E24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1068BA"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7775C" w:rsidRDefault="00B7775C" w:rsidP="00B7775C">
      <w:pPr>
        <w:spacing w:after="0" w:line="240" w:lineRule="auto"/>
        <w:rPr>
          <w:lang w:val="tt-RU"/>
        </w:rPr>
      </w:pPr>
    </w:p>
    <w:p w:rsidR="00B7775C" w:rsidRDefault="00B7775C" w:rsidP="00B7775C">
      <w:pPr>
        <w:spacing w:after="0" w:line="240" w:lineRule="auto"/>
        <w:rPr>
          <w:lang w:val="tt-RU"/>
        </w:rPr>
      </w:pPr>
    </w:p>
    <w:p w:rsidR="00B7775C" w:rsidRPr="00FA60CE" w:rsidRDefault="00B7775C" w:rsidP="00B77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РЕШЕНИЕ                  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B7775C" w:rsidRPr="00FA60CE" w:rsidRDefault="00B7775C" w:rsidP="00B77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7775C" w:rsidRDefault="00B7775C" w:rsidP="00B77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7775C" w:rsidRPr="006D01ED" w:rsidRDefault="00B7775C" w:rsidP="00B7775C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07.11.2018                                                                                                          № 28</w:t>
      </w:r>
    </w:p>
    <w:p w:rsidR="00B7775C" w:rsidRPr="006D01ED" w:rsidRDefault="00B7775C" w:rsidP="00B7775C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B7775C" w:rsidRPr="006D01ED" w:rsidRDefault="00B7775C" w:rsidP="00B7775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Кармалы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авыл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җирлеге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Советының</w:t>
      </w:r>
    </w:p>
    <w:p w:rsidR="00B7775C" w:rsidRPr="006D01ED" w:rsidRDefault="00B7775C" w:rsidP="00B7775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«Физик затлар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милкенә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турында» </w:t>
      </w:r>
    </w:p>
    <w:p w:rsidR="00B7775C" w:rsidRPr="006D01ED" w:rsidRDefault="00B7775C" w:rsidP="00B7775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2018 елның 23 июлендә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гамәлгә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кергән</w:t>
      </w:r>
    </w:p>
    <w:p w:rsidR="00B7775C" w:rsidRPr="006D01ED" w:rsidRDefault="00B7775C" w:rsidP="00B7775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0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нче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карарына</w:t>
      </w:r>
    </w:p>
    <w:p w:rsidR="00B7775C" w:rsidRPr="006D01ED" w:rsidRDefault="00B7775C" w:rsidP="00B7775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Үзгәрешләр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кертү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турында</w:t>
      </w:r>
    </w:p>
    <w:p w:rsidR="00B7775C" w:rsidRPr="006D01ED" w:rsidRDefault="00B7775C" w:rsidP="00B77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7775C" w:rsidRPr="006D01ED" w:rsidRDefault="00B7775C" w:rsidP="00B777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D01ED">
        <w:rPr>
          <w:rFonts w:ascii="Times New Roman" w:hAnsi="Times New Roman" w:cs="Times New Roman"/>
          <w:sz w:val="28"/>
          <w:szCs w:val="28"/>
          <w:lang w:val="tt-RU"/>
        </w:rPr>
        <w:t>Россия Федерациясе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кодексының 1 пунктындагы 1 абзацы һәм 5 маддәсендәге 5 пункты нигезендә, Татарстан Республикасы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Түбән Кама муниципал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районының «Кармалы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авыл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җирлеге» муниципаль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берәмлеге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Уставына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таянып, Кармалы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авыл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 xml:space="preserve">җирлеге Советы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бирә:</w:t>
      </w:r>
    </w:p>
    <w:p w:rsidR="00B7775C" w:rsidRPr="006D01ED" w:rsidRDefault="00B7775C" w:rsidP="00B7775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D01ED">
        <w:rPr>
          <w:rFonts w:ascii="Times New Roman" w:hAnsi="Times New Roman" w:cs="Times New Roman"/>
          <w:sz w:val="28"/>
          <w:szCs w:val="28"/>
          <w:lang w:val="tt-RU"/>
        </w:rPr>
        <w:t>1.  Кармалы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авыл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Советының «Физик затларның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милкенә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турында» 2018 елның 23 июлендәге 20нче номерлы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карарына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үзгәрешләр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sz w:val="28"/>
          <w:szCs w:val="28"/>
          <w:lang w:val="tt-RU"/>
        </w:rPr>
        <w:t>кертергә:</w:t>
      </w:r>
    </w:p>
    <w:p w:rsidR="00B7775C" w:rsidRPr="00A514D1" w:rsidRDefault="00B7775C" w:rsidP="00B7775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D01E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514D1">
        <w:rPr>
          <w:rFonts w:ascii="Times New Roman" w:hAnsi="Times New Roman" w:cs="Times New Roman"/>
          <w:sz w:val="28"/>
          <w:szCs w:val="28"/>
          <w:lang w:val="tt-RU"/>
        </w:rPr>
        <w:t>1.1. карарның 2 пунктындагы 2 пунктчасын түбәндәге редакциядә бәян итәргә:</w:t>
      </w:r>
    </w:p>
    <w:p w:rsidR="00B7775C" w:rsidRPr="00A514D1" w:rsidRDefault="00B7775C" w:rsidP="00B7775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514D1">
        <w:rPr>
          <w:rFonts w:ascii="Times New Roman" w:hAnsi="Times New Roman" w:cs="Times New Roman"/>
          <w:sz w:val="28"/>
          <w:szCs w:val="28"/>
          <w:lang w:val="tt-RU"/>
        </w:rPr>
        <w:t xml:space="preserve">«2) түбәндәгеләргә карата </w:t>
      </w:r>
      <w:r w:rsidRPr="00104F37">
        <w:rPr>
          <w:rFonts w:ascii="Times New Roman" w:hAnsi="Times New Roman" w:cs="Times New Roman"/>
          <w:b/>
          <w:i/>
          <w:sz w:val="28"/>
          <w:szCs w:val="28"/>
          <w:lang w:val="tt-RU"/>
        </w:rPr>
        <w:t>0,2 процентта</w:t>
      </w:r>
      <w:r w:rsidRPr="00A514D1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B7775C" w:rsidRPr="00A514D1" w:rsidRDefault="00B7775C" w:rsidP="00B7775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514D1">
        <w:rPr>
          <w:rFonts w:ascii="Times New Roman" w:hAnsi="Times New Roman" w:cs="Times New Roman"/>
          <w:sz w:val="28"/>
          <w:szCs w:val="28"/>
          <w:lang w:val="tt-RU"/>
        </w:rPr>
        <w:t xml:space="preserve">- фатирлар, фатир өлешләре; </w:t>
      </w:r>
    </w:p>
    <w:p w:rsidR="00B7775C" w:rsidRPr="00A514D1" w:rsidRDefault="00B7775C" w:rsidP="00B7775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514D1">
        <w:rPr>
          <w:rFonts w:ascii="Times New Roman" w:hAnsi="Times New Roman" w:cs="Times New Roman"/>
          <w:sz w:val="28"/>
          <w:szCs w:val="28"/>
          <w:lang w:val="tt-RU"/>
        </w:rPr>
        <w:t>- бүлмәләр.».</w:t>
      </w:r>
    </w:p>
    <w:p w:rsidR="00B7775C" w:rsidRPr="00A514D1" w:rsidRDefault="00B7775C" w:rsidP="00B7775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514D1">
        <w:rPr>
          <w:rFonts w:ascii="Times New Roman" w:hAnsi="Times New Roman" w:cs="Times New Roman"/>
          <w:sz w:val="28"/>
          <w:szCs w:val="28"/>
          <w:lang w:val="tt-RU"/>
        </w:rPr>
        <w:t>1.2. карарның 2 пунктындагы 3 пунктчасының икенче абзацын түбәндәге редакциядә бәян итәргә:</w:t>
      </w:r>
    </w:p>
    <w:p w:rsidR="00B7775C" w:rsidRPr="00BD5FDC" w:rsidRDefault="00B7775C" w:rsidP="00B7775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FDC">
        <w:rPr>
          <w:rFonts w:ascii="Times New Roman" w:hAnsi="Times New Roman" w:cs="Times New Roman"/>
          <w:sz w:val="28"/>
          <w:szCs w:val="28"/>
        </w:rPr>
        <w:t xml:space="preserve">«-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йортлар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өлешләре</w:t>
      </w:r>
      <w:proofErr w:type="gramStart"/>
      <w:r w:rsidRPr="00BD5FD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D5FDC">
        <w:rPr>
          <w:rFonts w:ascii="Times New Roman" w:hAnsi="Times New Roman" w:cs="Times New Roman"/>
          <w:sz w:val="28"/>
          <w:szCs w:val="28"/>
        </w:rPr>
        <w:t>.</w:t>
      </w:r>
    </w:p>
    <w:p w:rsidR="00B7775C" w:rsidRPr="00BD5FDC" w:rsidRDefault="00B7775C" w:rsidP="00B7775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FDC">
        <w:rPr>
          <w:rFonts w:ascii="Times New Roman" w:hAnsi="Times New Roman" w:cs="Times New Roman"/>
          <w:sz w:val="28"/>
          <w:szCs w:val="28"/>
        </w:rPr>
        <w:t xml:space="preserve">1.3.  карарның 5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пунктын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түбәндәге редакциядә бәян </w:t>
      </w:r>
      <w:proofErr w:type="gramStart"/>
      <w:r w:rsidRPr="00BD5FDC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BD5FDC">
        <w:rPr>
          <w:rFonts w:ascii="Times New Roman" w:hAnsi="Times New Roman" w:cs="Times New Roman"/>
          <w:sz w:val="28"/>
          <w:szCs w:val="28"/>
        </w:rPr>
        <w:t>әргә:</w:t>
      </w:r>
    </w:p>
    <w:p w:rsidR="00B7775C" w:rsidRPr="00BD5FDC" w:rsidRDefault="00B7775C" w:rsidP="00B7775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FDC">
        <w:rPr>
          <w:rFonts w:ascii="Times New Roman" w:hAnsi="Times New Roman" w:cs="Times New Roman"/>
          <w:sz w:val="28"/>
          <w:szCs w:val="28"/>
        </w:rPr>
        <w:t xml:space="preserve"> «5. Әлеге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2019 елның 1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гыйнварыннан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үз көченә керә, әмма </w:t>
      </w:r>
      <w:proofErr w:type="gramStart"/>
      <w:r w:rsidRPr="00BD5F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5FDC">
        <w:rPr>
          <w:rFonts w:ascii="Times New Roman" w:hAnsi="Times New Roman" w:cs="Times New Roman"/>
          <w:sz w:val="28"/>
          <w:szCs w:val="28"/>
        </w:rPr>
        <w:t xml:space="preserve">әсми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чыккан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көненнән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да иртәрәк түгел».</w:t>
      </w:r>
    </w:p>
    <w:p w:rsidR="00B7775C" w:rsidRPr="00BD5FDC" w:rsidRDefault="00B7775C" w:rsidP="00B7775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FDC">
        <w:rPr>
          <w:rFonts w:ascii="Times New Roman" w:hAnsi="Times New Roman" w:cs="Times New Roman"/>
          <w:sz w:val="28"/>
          <w:szCs w:val="28"/>
        </w:rPr>
        <w:t xml:space="preserve"> 2. Әлеге карарның 1.1 һәм 1.2 пунктчаларының гамәлдә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булуы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2017 елның 1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гыйнварыннан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физик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затлар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милкенә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исә</w:t>
      </w:r>
      <w:proofErr w:type="gramStart"/>
      <w:r w:rsidRPr="00BD5FDC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BD5FDC">
        <w:rPr>
          <w:rFonts w:ascii="Times New Roman" w:hAnsi="Times New Roman" w:cs="Times New Roman"/>
          <w:sz w:val="28"/>
          <w:szCs w:val="28"/>
        </w:rPr>
        <w:t xml:space="preserve">әү белән бәйле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мөнәсәбәтләргә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кагыла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>.</w:t>
      </w:r>
    </w:p>
    <w:p w:rsidR="00B7775C" w:rsidRPr="006D01ED" w:rsidRDefault="00B7775C" w:rsidP="00B7775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75C" w:rsidRPr="006D01ED" w:rsidRDefault="00B7775C" w:rsidP="00B7775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7775C" w:rsidRDefault="00B7775C" w:rsidP="00B7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4778E5" w:rsidRPr="00B7775C" w:rsidRDefault="004778E5">
      <w:pPr>
        <w:rPr>
          <w:lang w:val="tt-RU"/>
        </w:rPr>
      </w:pPr>
    </w:p>
    <w:sectPr w:rsidR="004778E5" w:rsidRPr="00B7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75C"/>
    <w:rsid w:val="004778E5"/>
    <w:rsid w:val="00B7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75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8BE84247300012768530A5220B99CFF98AE016BCC7F94812D39438E87A9CB4A41D7AB55B2EAD5F15B1D5v3Q9M" TargetMode="External"/><Relationship Id="rId4" Type="http://schemas.openxmlformats.org/officeDocument/2006/relationships/hyperlink" Target="consultantplus://offline/ref=B58BE8424730001276852EA83467C4C4FB85B91FB8C6F7174E8CCF65BF7396E3E35223F71C27vAQ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2018-11-27T11:26:00Z</dcterms:created>
  <dcterms:modified xsi:type="dcterms:W3CDTF">2018-11-27T11:27:00Z</dcterms:modified>
</cp:coreProperties>
</file>